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ED8E4" w14:textId="6F0397C2" w:rsidR="00424315" w:rsidRPr="002524D9" w:rsidRDefault="00D277E8" w:rsidP="00661EDB">
      <w:pPr>
        <w:spacing w:after="0" w:line="240" w:lineRule="auto"/>
        <w:jc w:val="both"/>
        <w:rPr>
          <w:rFonts w:ascii="Verdana" w:hAnsi="Verdana"/>
          <w:sz w:val="20"/>
          <w:szCs w:val="20"/>
        </w:rPr>
      </w:pPr>
      <w:r>
        <w:rPr>
          <w:noProof/>
        </w:rPr>
        <w:drawing>
          <wp:anchor distT="0" distB="0" distL="114300" distR="114300" simplePos="0" relativeHeight="251658240" behindDoc="1" locked="0" layoutInCell="1" allowOverlap="1" wp14:anchorId="5EC64FCF" wp14:editId="44274542">
            <wp:simplePos x="0" y="0"/>
            <wp:positionH relativeFrom="margin">
              <wp:align>right</wp:align>
            </wp:positionH>
            <wp:positionV relativeFrom="paragraph">
              <wp:posOffset>-523875</wp:posOffset>
            </wp:positionV>
            <wp:extent cx="2295525" cy="628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5525" cy="628650"/>
                    </a:xfrm>
                    <a:prstGeom prst="rect">
                      <a:avLst/>
                    </a:prstGeom>
                    <a:noFill/>
                    <a:ln>
                      <a:noFill/>
                    </a:ln>
                  </pic:spPr>
                </pic:pic>
              </a:graphicData>
            </a:graphic>
          </wp:anchor>
        </w:drawing>
      </w:r>
      <w:r w:rsidR="00424315" w:rsidRPr="002524D9">
        <w:rPr>
          <w:rFonts w:ascii="Verdana" w:hAnsi="Verdana"/>
          <w:sz w:val="20"/>
          <w:szCs w:val="20"/>
        </w:rPr>
        <w:t xml:space="preserve">Press Release Issued: </w:t>
      </w:r>
      <w:r w:rsidR="00B06E4C">
        <w:rPr>
          <w:rFonts w:ascii="Verdana" w:hAnsi="Verdana"/>
          <w:sz w:val="20"/>
          <w:szCs w:val="20"/>
        </w:rPr>
        <w:t xml:space="preserve">January </w:t>
      </w:r>
      <w:r w:rsidR="0020654B" w:rsidRPr="002524D9">
        <w:rPr>
          <w:rFonts w:ascii="Verdana" w:hAnsi="Verdana"/>
          <w:sz w:val="20"/>
          <w:szCs w:val="20"/>
        </w:rPr>
        <w:t>201</w:t>
      </w:r>
      <w:r w:rsidR="00333E8A">
        <w:rPr>
          <w:rFonts w:ascii="Verdana" w:hAnsi="Verdana"/>
          <w:sz w:val="20"/>
          <w:szCs w:val="20"/>
        </w:rPr>
        <w:t>8</w:t>
      </w:r>
    </w:p>
    <w:p w14:paraId="15938297" w14:textId="77777777" w:rsidR="00424315" w:rsidRPr="002524D9" w:rsidRDefault="00424315" w:rsidP="00661EDB">
      <w:pPr>
        <w:spacing w:after="0" w:line="240" w:lineRule="auto"/>
        <w:jc w:val="both"/>
        <w:rPr>
          <w:rFonts w:ascii="Verdana" w:hAnsi="Verdana"/>
          <w:sz w:val="20"/>
          <w:szCs w:val="20"/>
        </w:rPr>
      </w:pPr>
    </w:p>
    <w:p w14:paraId="57059393" w14:textId="1A0952DC" w:rsidR="00424315" w:rsidRPr="002524D9" w:rsidRDefault="00C62D5A" w:rsidP="00661EDB">
      <w:pPr>
        <w:spacing w:after="0" w:line="240" w:lineRule="auto"/>
        <w:jc w:val="both"/>
        <w:rPr>
          <w:rFonts w:ascii="Verdana" w:hAnsi="Verdana"/>
          <w:sz w:val="20"/>
          <w:szCs w:val="20"/>
        </w:rPr>
      </w:pPr>
      <w:r w:rsidRPr="002524D9">
        <w:rPr>
          <w:rFonts w:ascii="Verdana" w:hAnsi="Verdana"/>
          <w:sz w:val="20"/>
          <w:szCs w:val="20"/>
        </w:rPr>
        <w:t>Word Count:</w:t>
      </w:r>
      <w:r w:rsidR="00F249CC">
        <w:rPr>
          <w:rFonts w:ascii="Verdana" w:hAnsi="Verdana"/>
          <w:sz w:val="20"/>
          <w:szCs w:val="20"/>
        </w:rPr>
        <w:t xml:space="preserve"> </w:t>
      </w:r>
      <w:r w:rsidR="0092162E">
        <w:rPr>
          <w:rFonts w:ascii="Verdana" w:hAnsi="Verdana"/>
          <w:sz w:val="20"/>
          <w:szCs w:val="20"/>
        </w:rPr>
        <w:t>3</w:t>
      </w:r>
      <w:r w:rsidR="00D277E8">
        <w:rPr>
          <w:rFonts w:ascii="Verdana" w:hAnsi="Verdana"/>
          <w:sz w:val="20"/>
          <w:szCs w:val="20"/>
        </w:rPr>
        <w:t>39</w:t>
      </w:r>
    </w:p>
    <w:p w14:paraId="0BFB5B80" w14:textId="77777777" w:rsidR="00424315" w:rsidRPr="002524D9" w:rsidRDefault="00424315" w:rsidP="00661EDB">
      <w:pPr>
        <w:spacing w:after="0" w:line="240" w:lineRule="auto"/>
        <w:jc w:val="both"/>
        <w:rPr>
          <w:rFonts w:ascii="Verdana" w:hAnsi="Verdana"/>
          <w:b/>
          <w:sz w:val="20"/>
          <w:szCs w:val="20"/>
          <w:u w:val="single"/>
        </w:rPr>
      </w:pPr>
    </w:p>
    <w:p w14:paraId="44F202F5" w14:textId="55BCE9D9" w:rsidR="0020654B" w:rsidRPr="00F966E8" w:rsidRDefault="00EF7664" w:rsidP="00661EDB">
      <w:pPr>
        <w:spacing w:after="0" w:line="240" w:lineRule="auto"/>
        <w:jc w:val="both"/>
        <w:rPr>
          <w:rFonts w:ascii="Verdana" w:hAnsi="Verdana"/>
          <w:b/>
          <w:sz w:val="20"/>
          <w:szCs w:val="20"/>
        </w:rPr>
      </w:pPr>
      <w:r w:rsidRPr="00F966E8">
        <w:rPr>
          <w:rFonts w:ascii="Verdana" w:hAnsi="Verdana"/>
          <w:b/>
          <w:sz w:val="20"/>
          <w:szCs w:val="20"/>
        </w:rPr>
        <w:t>Actisense</w:t>
      </w:r>
      <w:r w:rsidR="001B12DB">
        <w:rPr>
          <w:rFonts w:ascii="Verdana" w:hAnsi="Verdana"/>
          <w:b/>
          <w:sz w:val="20"/>
          <w:szCs w:val="20"/>
        </w:rPr>
        <w:t xml:space="preserve"> </w:t>
      </w:r>
      <w:r w:rsidR="0092162E">
        <w:rPr>
          <w:rFonts w:ascii="Verdana" w:hAnsi="Verdana"/>
          <w:b/>
          <w:sz w:val="20"/>
          <w:szCs w:val="20"/>
        </w:rPr>
        <w:t>Celebrates Record Achievements During</w:t>
      </w:r>
      <w:r w:rsidR="007D138E">
        <w:rPr>
          <w:rFonts w:ascii="Verdana" w:hAnsi="Verdana"/>
          <w:b/>
          <w:sz w:val="20"/>
          <w:szCs w:val="20"/>
        </w:rPr>
        <w:t xml:space="preserve"> </w:t>
      </w:r>
      <w:r w:rsidR="0092162E">
        <w:rPr>
          <w:rFonts w:ascii="Verdana" w:hAnsi="Verdana"/>
          <w:b/>
          <w:sz w:val="20"/>
          <w:szCs w:val="20"/>
        </w:rPr>
        <w:t>Anniversary Year</w:t>
      </w:r>
    </w:p>
    <w:p w14:paraId="13685975" w14:textId="77777777" w:rsidR="0020654B" w:rsidRPr="002524D9" w:rsidRDefault="0020654B" w:rsidP="00661EDB">
      <w:pPr>
        <w:spacing w:after="0" w:line="240" w:lineRule="auto"/>
        <w:jc w:val="both"/>
        <w:rPr>
          <w:rFonts w:ascii="Verdana" w:hAnsi="Verdana"/>
          <w:b/>
          <w:sz w:val="20"/>
          <w:szCs w:val="20"/>
          <w:u w:val="single"/>
        </w:rPr>
      </w:pPr>
    </w:p>
    <w:p w14:paraId="253C98ED" w14:textId="2191A94C" w:rsidR="0020654B" w:rsidRPr="00F966E8" w:rsidRDefault="000E3DD0" w:rsidP="00661EDB">
      <w:pPr>
        <w:pStyle w:val="ListParagraph"/>
        <w:numPr>
          <w:ilvl w:val="0"/>
          <w:numId w:val="2"/>
        </w:numPr>
        <w:spacing w:after="0" w:line="240" w:lineRule="auto"/>
        <w:jc w:val="both"/>
        <w:rPr>
          <w:rFonts w:ascii="Verdana" w:hAnsi="Verdana"/>
          <w:i/>
          <w:sz w:val="20"/>
          <w:szCs w:val="20"/>
        </w:rPr>
      </w:pPr>
      <w:r>
        <w:rPr>
          <w:rFonts w:ascii="Verdana" w:hAnsi="Verdana"/>
          <w:i/>
          <w:sz w:val="20"/>
          <w:szCs w:val="20"/>
        </w:rPr>
        <w:t>M</w:t>
      </w:r>
      <w:r w:rsidR="002925A9">
        <w:rPr>
          <w:rFonts w:ascii="Verdana" w:hAnsi="Verdana"/>
          <w:i/>
          <w:sz w:val="20"/>
          <w:szCs w:val="20"/>
        </w:rPr>
        <w:t xml:space="preserve">ulti-award winning </w:t>
      </w:r>
      <w:r w:rsidR="00F966E8">
        <w:rPr>
          <w:rFonts w:ascii="Verdana" w:hAnsi="Verdana"/>
          <w:i/>
          <w:sz w:val="20"/>
          <w:szCs w:val="20"/>
        </w:rPr>
        <w:t xml:space="preserve">marine electronics </w:t>
      </w:r>
      <w:r w:rsidR="0092162E">
        <w:rPr>
          <w:rFonts w:ascii="Verdana" w:hAnsi="Verdana"/>
          <w:i/>
          <w:sz w:val="20"/>
          <w:szCs w:val="20"/>
        </w:rPr>
        <w:t xml:space="preserve">brand </w:t>
      </w:r>
      <w:r w:rsidR="00F966E8" w:rsidRPr="0092162E">
        <w:rPr>
          <w:rFonts w:ascii="Verdana" w:hAnsi="Verdana"/>
          <w:i/>
          <w:noProof/>
          <w:sz w:val="20"/>
          <w:szCs w:val="20"/>
        </w:rPr>
        <w:t>Actisense</w:t>
      </w:r>
      <w:r w:rsidR="0092162E">
        <w:rPr>
          <w:rFonts w:ascii="Verdana" w:hAnsi="Verdana"/>
          <w:i/>
          <w:noProof/>
          <w:sz w:val="20"/>
          <w:szCs w:val="20"/>
        </w:rPr>
        <w:t>,</w:t>
      </w:r>
      <w:r w:rsidR="00F249CC">
        <w:rPr>
          <w:rFonts w:ascii="Verdana" w:hAnsi="Verdana"/>
          <w:i/>
          <w:sz w:val="20"/>
          <w:szCs w:val="20"/>
        </w:rPr>
        <w:t xml:space="preserve"> is celebrating a record </w:t>
      </w:r>
      <w:r w:rsidR="00F966E8">
        <w:rPr>
          <w:rFonts w:ascii="Verdana" w:hAnsi="Verdana"/>
          <w:i/>
          <w:sz w:val="20"/>
          <w:szCs w:val="20"/>
        </w:rPr>
        <w:t>year</w:t>
      </w:r>
      <w:r w:rsidR="00F249CC">
        <w:rPr>
          <w:rFonts w:ascii="Verdana" w:hAnsi="Verdana"/>
          <w:i/>
          <w:sz w:val="20"/>
          <w:szCs w:val="20"/>
        </w:rPr>
        <w:t xml:space="preserve"> with exceptional</w:t>
      </w:r>
      <w:r w:rsidR="0092162E">
        <w:rPr>
          <w:rFonts w:ascii="Verdana" w:hAnsi="Verdana"/>
          <w:i/>
          <w:sz w:val="20"/>
          <w:szCs w:val="20"/>
        </w:rPr>
        <w:t xml:space="preserve"> growth</w:t>
      </w:r>
      <w:r w:rsidR="00F249CC">
        <w:rPr>
          <w:rFonts w:ascii="Verdana" w:hAnsi="Verdana"/>
          <w:i/>
          <w:sz w:val="20"/>
          <w:szCs w:val="20"/>
        </w:rPr>
        <w:t xml:space="preserve"> figures, new products and worldwide success</w:t>
      </w:r>
      <w:r w:rsidR="0020654B" w:rsidRPr="00F966E8">
        <w:rPr>
          <w:rFonts w:ascii="Verdana" w:hAnsi="Verdana"/>
          <w:i/>
          <w:sz w:val="20"/>
          <w:szCs w:val="20"/>
        </w:rPr>
        <w:t>.</w:t>
      </w:r>
    </w:p>
    <w:p w14:paraId="20C37126" w14:textId="77777777" w:rsidR="00F05FE7" w:rsidRPr="002524D9" w:rsidRDefault="00F05FE7" w:rsidP="00661EDB">
      <w:pPr>
        <w:spacing w:after="0" w:line="240" w:lineRule="auto"/>
        <w:jc w:val="both"/>
        <w:rPr>
          <w:rFonts w:ascii="Verdana" w:hAnsi="Verdana"/>
          <w:b/>
          <w:sz w:val="20"/>
          <w:szCs w:val="20"/>
          <w:u w:val="single"/>
        </w:rPr>
      </w:pPr>
    </w:p>
    <w:p w14:paraId="04D8895D" w14:textId="4EB99059" w:rsidR="00F966E8" w:rsidRDefault="00D277E8" w:rsidP="00661EDB">
      <w:pPr>
        <w:spacing w:after="0" w:line="240" w:lineRule="auto"/>
        <w:jc w:val="both"/>
        <w:rPr>
          <w:rFonts w:ascii="Verdana" w:hAnsi="Verdana" w:cstheme="minorHAnsi"/>
          <w:sz w:val="20"/>
          <w:szCs w:val="20"/>
          <w:shd w:val="clear" w:color="auto" w:fill="FFFFFF"/>
        </w:rPr>
      </w:pPr>
      <w:r w:rsidRPr="00D277E8">
        <w:rPr>
          <w:rFonts w:ascii="Verdana" w:hAnsi="Verdana" w:cstheme="minorHAnsi"/>
          <w:sz w:val="20"/>
          <w:szCs w:val="20"/>
          <w:shd w:val="clear" w:color="auto" w:fill="FFFFFF"/>
        </w:rPr>
        <w:t>During their 20th anniversary year, Active Research, creators of the Actisense marine electronics brand, have reported exceptional growth figures. Based in Poole, the global and market-leading provider grew by over 25% in 2017. Serving both the leisure and commercial marine markets they continue to break into new territories and develop their business overseas</w:t>
      </w:r>
      <w:r w:rsidR="00F966E8">
        <w:rPr>
          <w:rFonts w:ascii="Verdana" w:hAnsi="Verdana" w:cstheme="minorHAnsi"/>
          <w:sz w:val="20"/>
          <w:szCs w:val="20"/>
          <w:shd w:val="clear" w:color="auto" w:fill="FFFFFF"/>
        </w:rPr>
        <w:t>.</w:t>
      </w:r>
    </w:p>
    <w:p w14:paraId="61159924" w14:textId="0D692D71" w:rsidR="002925A9" w:rsidRDefault="002925A9" w:rsidP="00661EDB">
      <w:pPr>
        <w:spacing w:after="0" w:line="240" w:lineRule="auto"/>
        <w:jc w:val="both"/>
        <w:rPr>
          <w:rFonts w:ascii="Verdana" w:hAnsi="Verdana"/>
          <w:sz w:val="20"/>
          <w:szCs w:val="20"/>
        </w:rPr>
      </w:pPr>
    </w:p>
    <w:p w14:paraId="0C520658" w14:textId="41CA0B3A" w:rsidR="00716357" w:rsidRPr="00716357" w:rsidRDefault="00716357" w:rsidP="00716357">
      <w:pPr>
        <w:shd w:val="clear" w:color="auto" w:fill="FFFFFF"/>
        <w:spacing w:after="0" w:line="240" w:lineRule="auto"/>
        <w:jc w:val="both"/>
        <w:rPr>
          <w:rFonts w:ascii="Verdana" w:eastAsia="Times New Roman" w:hAnsi="Verdana" w:cs="Arial"/>
          <w:color w:val="222222"/>
          <w:sz w:val="19"/>
          <w:szCs w:val="19"/>
          <w:lang w:eastAsia="en-GB"/>
        </w:rPr>
      </w:pPr>
      <w:r w:rsidRPr="00716357">
        <w:rPr>
          <w:rFonts w:ascii="Verdana" w:eastAsia="Times New Roman" w:hAnsi="Verdana" w:cs="Arial"/>
          <w:color w:val="222222"/>
          <w:sz w:val="20"/>
          <w:szCs w:val="20"/>
          <w:shd w:val="clear" w:color="auto" w:fill="FFFFFF"/>
          <w:lang w:eastAsia="en-GB"/>
        </w:rPr>
        <w:t xml:space="preserve">Taking the </w:t>
      </w:r>
      <w:proofErr w:type="spellStart"/>
      <w:r w:rsidRPr="00716357">
        <w:rPr>
          <w:rFonts w:ascii="Verdana" w:eastAsia="Times New Roman" w:hAnsi="Verdana" w:cs="Arial"/>
          <w:color w:val="222222"/>
          <w:sz w:val="20"/>
          <w:szCs w:val="20"/>
          <w:shd w:val="clear" w:color="auto" w:fill="FFFFFF"/>
          <w:lang w:eastAsia="en-GB"/>
        </w:rPr>
        <w:t>Actisense</w:t>
      </w:r>
      <w:proofErr w:type="spellEnd"/>
      <w:r w:rsidRPr="00716357">
        <w:rPr>
          <w:rFonts w:ascii="Verdana" w:eastAsia="Times New Roman" w:hAnsi="Verdana" w:cs="Arial"/>
          <w:color w:val="222222"/>
          <w:sz w:val="20"/>
          <w:szCs w:val="20"/>
          <w:shd w:val="clear" w:color="auto" w:fill="FFFFFF"/>
          <w:lang w:eastAsia="en-GB"/>
        </w:rPr>
        <w:t xml:space="preserve"> brand across the world’s oceans, in 2017 they expanded their extensive international network to new markets including China, India and South America. The company now works with over 70 distributors in 42 countri</w:t>
      </w:r>
      <w:bookmarkStart w:id="0" w:name="_GoBack"/>
      <w:bookmarkEnd w:id="0"/>
      <w:r w:rsidRPr="00716357">
        <w:rPr>
          <w:rFonts w:ascii="Verdana" w:eastAsia="Times New Roman" w:hAnsi="Verdana" w:cs="Arial"/>
          <w:color w:val="222222"/>
          <w:sz w:val="20"/>
          <w:szCs w:val="20"/>
          <w:shd w:val="clear" w:color="auto" w:fill="FFFFFF"/>
          <w:lang w:eastAsia="en-GB"/>
        </w:rPr>
        <w:t>es, stretching from Norway to New Zealand, Canada to Korea and all of mainland Europe.</w:t>
      </w:r>
    </w:p>
    <w:p w14:paraId="58A374E9" w14:textId="77777777" w:rsidR="00D277E8" w:rsidRPr="00D277E8" w:rsidRDefault="00D277E8" w:rsidP="00661EDB">
      <w:pPr>
        <w:spacing w:after="0" w:line="240" w:lineRule="auto"/>
        <w:jc w:val="both"/>
        <w:rPr>
          <w:rFonts w:ascii="Verdana" w:hAnsi="Verdana" w:cstheme="minorHAnsi"/>
          <w:sz w:val="20"/>
          <w:szCs w:val="20"/>
          <w:shd w:val="clear" w:color="auto" w:fill="FFFFFF"/>
        </w:rPr>
      </w:pPr>
    </w:p>
    <w:p w14:paraId="78D4F2F6" w14:textId="582DC6F8" w:rsidR="0092162E" w:rsidRDefault="002925A9" w:rsidP="00661EDB">
      <w:pPr>
        <w:spacing w:after="0" w:line="240" w:lineRule="auto"/>
        <w:jc w:val="both"/>
        <w:rPr>
          <w:rFonts w:ascii="Verdana" w:hAnsi="Verdana"/>
          <w:sz w:val="20"/>
          <w:szCs w:val="20"/>
        </w:rPr>
      </w:pPr>
      <w:r>
        <w:rPr>
          <w:rFonts w:ascii="Verdana" w:hAnsi="Verdana" w:cstheme="minorHAnsi"/>
          <w:sz w:val="20"/>
          <w:szCs w:val="20"/>
          <w:shd w:val="clear" w:color="auto" w:fill="FFFFFF"/>
        </w:rPr>
        <w:t>Employing</w:t>
      </w:r>
      <w:r w:rsidRPr="002925A9">
        <w:rPr>
          <w:rFonts w:ascii="Verdana" w:hAnsi="Verdana" w:cstheme="minorHAnsi"/>
          <w:sz w:val="20"/>
          <w:szCs w:val="20"/>
          <w:shd w:val="clear" w:color="auto" w:fill="FFFFFF"/>
        </w:rPr>
        <w:t xml:space="preserve"> a team of highly skilled and qualified people, </w:t>
      </w:r>
      <w:r>
        <w:rPr>
          <w:rFonts w:ascii="Verdana" w:hAnsi="Verdana" w:cstheme="minorHAnsi"/>
          <w:sz w:val="20"/>
          <w:szCs w:val="20"/>
          <w:shd w:val="clear" w:color="auto" w:fill="FFFFFF"/>
        </w:rPr>
        <w:t xml:space="preserve">they have striven </w:t>
      </w:r>
      <w:r w:rsidRPr="002925A9">
        <w:rPr>
          <w:rFonts w:ascii="Verdana" w:hAnsi="Verdana"/>
          <w:sz w:val="20"/>
          <w:szCs w:val="20"/>
        </w:rPr>
        <w:t>to</w:t>
      </w:r>
      <w:r w:rsidR="0092162E">
        <w:rPr>
          <w:rFonts w:ascii="Verdana" w:hAnsi="Verdana"/>
          <w:sz w:val="20"/>
          <w:szCs w:val="20"/>
        </w:rPr>
        <w:t xml:space="preserve"> increase their international exports and</w:t>
      </w:r>
      <w:r w:rsidRPr="002925A9">
        <w:rPr>
          <w:rFonts w:ascii="Verdana" w:hAnsi="Verdana"/>
          <w:sz w:val="20"/>
          <w:szCs w:val="20"/>
        </w:rPr>
        <w:t xml:space="preserve"> </w:t>
      </w:r>
      <w:r w:rsidR="0092162E">
        <w:rPr>
          <w:rFonts w:ascii="Verdana" w:hAnsi="Verdana"/>
          <w:sz w:val="20"/>
          <w:szCs w:val="20"/>
        </w:rPr>
        <w:t xml:space="preserve">produce </w:t>
      </w:r>
      <w:r>
        <w:rPr>
          <w:rFonts w:ascii="Verdana" w:hAnsi="Verdana"/>
          <w:sz w:val="20"/>
          <w:szCs w:val="20"/>
        </w:rPr>
        <w:t>new</w:t>
      </w:r>
      <w:r w:rsidR="0092162E">
        <w:rPr>
          <w:rFonts w:ascii="Verdana" w:hAnsi="Verdana"/>
          <w:sz w:val="20"/>
          <w:szCs w:val="20"/>
        </w:rPr>
        <w:t xml:space="preserve"> </w:t>
      </w:r>
      <w:r w:rsidRPr="002925A9">
        <w:rPr>
          <w:rFonts w:ascii="Verdana" w:hAnsi="Verdana"/>
          <w:sz w:val="20"/>
          <w:szCs w:val="20"/>
        </w:rPr>
        <w:t>innovative products</w:t>
      </w:r>
      <w:r>
        <w:rPr>
          <w:rFonts w:ascii="Verdana" w:hAnsi="Verdana"/>
          <w:sz w:val="20"/>
          <w:szCs w:val="20"/>
        </w:rPr>
        <w:t>. This has seen them receive</w:t>
      </w:r>
      <w:r w:rsidRPr="002925A9">
        <w:rPr>
          <w:rFonts w:ascii="Verdana" w:hAnsi="Verdana"/>
          <w:sz w:val="20"/>
          <w:szCs w:val="20"/>
        </w:rPr>
        <w:t xml:space="preserve"> the prestigious 201</w:t>
      </w:r>
      <w:r w:rsidR="0092162E">
        <w:rPr>
          <w:rFonts w:ascii="Verdana" w:hAnsi="Verdana"/>
          <w:sz w:val="20"/>
          <w:szCs w:val="20"/>
        </w:rPr>
        <w:t>7</w:t>
      </w:r>
      <w:r w:rsidRPr="002925A9">
        <w:rPr>
          <w:rFonts w:ascii="Verdana" w:hAnsi="Verdana"/>
          <w:sz w:val="20"/>
          <w:szCs w:val="20"/>
        </w:rPr>
        <w:t xml:space="preserve"> NMEA Product of Excellence Award for </w:t>
      </w:r>
      <w:r w:rsidR="000D7138">
        <w:rPr>
          <w:rFonts w:ascii="Verdana" w:hAnsi="Verdana"/>
          <w:sz w:val="20"/>
          <w:szCs w:val="20"/>
        </w:rPr>
        <w:t>the</w:t>
      </w:r>
      <w:r w:rsidR="0092162E">
        <w:rPr>
          <w:rFonts w:ascii="Verdana" w:hAnsi="Verdana"/>
          <w:sz w:val="20"/>
          <w:szCs w:val="20"/>
        </w:rPr>
        <w:t xml:space="preserve"> third consecutive year for their</w:t>
      </w:r>
      <w:r w:rsidRPr="002925A9">
        <w:rPr>
          <w:rFonts w:ascii="Verdana" w:hAnsi="Verdana"/>
          <w:sz w:val="20"/>
          <w:szCs w:val="20"/>
        </w:rPr>
        <w:t xml:space="preserve"> </w:t>
      </w:r>
      <w:r>
        <w:rPr>
          <w:rFonts w:ascii="Verdana" w:hAnsi="Verdana"/>
          <w:sz w:val="20"/>
          <w:szCs w:val="20"/>
        </w:rPr>
        <w:t>‘</w:t>
      </w:r>
      <w:r w:rsidRPr="002925A9">
        <w:rPr>
          <w:rFonts w:ascii="Verdana" w:hAnsi="Verdana"/>
          <w:sz w:val="20"/>
          <w:szCs w:val="20"/>
        </w:rPr>
        <w:t>NGT-1</w:t>
      </w:r>
      <w:r>
        <w:rPr>
          <w:rFonts w:ascii="Verdana" w:hAnsi="Verdana"/>
          <w:sz w:val="20"/>
          <w:szCs w:val="20"/>
        </w:rPr>
        <w:t>’ product.</w:t>
      </w:r>
      <w:r w:rsidRPr="002925A9">
        <w:rPr>
          <w:rFonts w:ascii="Verdana" w:hAnsi="Verdana"/>
          <w:sz w:val="20"/>
          <w:szCs w:val="20"/>
        </w:rPr>
        <w:t xml:space="preserve"> </w:t>
      </w:r>
      <w:r w:rsidR="0092162E">
        <w:rPr>
          <w:rFonts w:ascii="Verdana" w:hAnsi="Verdana"/>
          <w:sz w:val="20"/>
          <w:szCs w:val="20"/>
        </w:rPr>
        <w:t xml:space="preserve">Last year, Actisense was also </w:t>
      </w:r>
      <w:r w:rsidR="0092162E" w:rsidRPr="0092162E">
        <w:rPr>
          <w:rFonts w:ascii="Verdana" w:hAnsi="Verdana"/>
          <w:sz w:val="20"/>
          <w:szCs w:val="20"/>
        </w:rPr>
        <w:t>presented with the British Chamber Awards, Regional Export Business of the Year Award</w:t>
      </w:r>
      <w:r w:rsidR="0092162E">
        <w:rPr>
          <w:rFonts w:ascii="Verdana" w:hAnsi="Verdana"/>
          <w:sz w:val="20"/>
          <w:szCs w:val="20"/>
        </w:rPr>
        <w:t xml:space="preserve"> by the Dorset Chamber of Commerce and Industry</w:t>
      </w:r>
      <w:r w:rsidR="0092162E" w:rsidRPr="0092162E">
        <w:rPr>
          <w:rFonts w:ascii="Verdana" w:hAnsi="Verdana"/>
          <w:sz w:val="20"/>
          <w:szCs w:val="20"/>
        </w:rPr>
        <w:t>.</w:t>
      </w:r>
    </w:p>
    <w:p w14:paraId="65E1C1D3" w14:textId="77777777" w:rsidR="0092162E" w:rsidRDefault="0092162E" w:rsidP="00661EDB">
      <w:pPr>
        <w:spacing w:after="0" w:line="240" w:lineRule="auto"/>
        <w:jc w:val="both"/>
      </w:pPr>
    </w:p>
    <w:p w14:paraId="504623B8" w14:textId="67C20ABC" w:rsidR="002925A9" w:rsidRPr="002925A9" w:rsidRDefault="00661EDB" w:rsidP="00661EDB">
      <w:pPr>
        <w:spacing w:after="0" w:line="240" w:lineRule="auto"/>
        <w:jc w:val="both"/>
        <w:rPr>
          <w:rFonts w:ascii="Verdana" w:hAnsi="Verdana"/>
          <w:sz w:val="20"/>
          <w:szCs w:val="20"/>
        </w:rPr>
      </w:pPr>
      <w:r>
        <w:rPr>
          <w:rFonts w:ascii="Verdana" w:hAnsi="Verdana"/>
          <w:noProof/>
          <w:sz w:val="20"/>
          <w:szCs w:val="20"/>
        </w:rPr>
        <w:t>A</w:t>
      </w:r>
      <w:r w:rsidR="0092162E">
        <w:rPr>
          <w:rFonts w:ascii="Verdana" w:hAnsi="Verdana"/>
          <w:noProof/>
          <w:sz w:val="20"/>
          <w:szCs w:val="20"/>
        </w:rPr>
        <w:t>nother</w:t>
      </w:r>
      <w:r>
        <w:rPr>
          <w:rFonts w:ascii="Verdana" w:hAnsi="Verdana"/>
          <w:noProof/>
          <w:sz w:val="20"/>
          <w:szCs w:val="20"/>
        </w:rPr>
        <w:t xml:space="preserve"> t</w:t>
      </w:r>
      <w:r w:rsidR="0026360B" w:rsidRPr="00661EDB">
        <w:rPr>
          <w:rFonts w:ascii="Verdana" w:hAnsi="Verdana"/>
          <w:noProof/>
          <w:sz w:val="20"/>
          <w:szCs w:val="20"/>
        </w:rPr>
        <w:t>estament</w:t>
      </w:r>
      <w:r w:rsidR="0026360B">
        <w:rPr>
          <w:rFonts w:ascii="Verdana" w:hAnsi="Verdana"/>
          <w:sz w:val="20"/>
          <w:szCs w:val="20"/>
        </w:rPr>
        <w:t xml:space="preserve"> t</w:t>
      </w:r>
      <w:r>
        <w:rPr>
          <w:rFonts w:ascii="Verdana" w:hAnsi="Verdana"/>
          <w:sz w:val="20"/>
          <w:szCs w:val="20"/>
        </w:rPr>
        <w:t xml:space="preserve">o their ongoing global success, </w:t>
      </w:r>
      <w:r w:rsidRPr="00661EDB">
        <w:rPr>
          <w:rFonts w:ascii="Verdana" w:hAnsi="Verdana"/>
          <w:noProof/>
          <w:sz w:val="20"/>
          <w:szCs w:val="20"/>
        </w:rPr>
        <w:t>Actisense</w:t>
      </w:r>
      <w:r w:rsidR="0026360B">
        <w:rPr>
          <w:rFonts w:ascii="Verdana" w:hAnsi="Verdana"/>
          <w:sz w:val="20"/>
          <w:szCs w:val="20"/>
        </w:rPr>
        <w:t xml:space="preserve"> returned to</w:t>
      </w:r>
      <w:r w:rsidR="002925A9">
        <w:rPr>
          <w:rFonts w:ascii="Verdana" w:hAnsi="Verdana"/>
          <w:sz w:val="20"/>
          <w:szCs w:val="20"/>
        </w:rPr>
        <w:t xml:space="preserve"> </w:t>
      </w:r>
      <w:r w:rsidR="002925A9" w:rsidRPr="002925A9">
        <w:rPr>
          <w:rFonts w:ascii="Verdana" w:hAnsi="Verdana"/>
          <w:sz w:val="20"/>
          <w:szCs w:val="20"/>
        </w:rPr>
        <w:t>the world’s largest marine tradeshow</w:t>
      </w:r>
      <w:r w:rsidR="002925A9">
        <w:rPr>
          <w:rFonts w:ascii="Verdana" w:hAnsi="Verdana"/>
          <w:sz w:val="20"/>
          <w:szCs w:val="20"/>
        </w:rPr>
        <w:t xml:space="preserve">, </w:t>
      </w:r>
      <w:r w:rsidR="0092162E">
        <w:rPr>
          <w:rFonts w:ascii="Verdana" w:hAnsi="Verdana"/>
          <w:sz w:val="20"/>
          <w:szCs w:val="20"/>
        </w:rPr>
        <w:t>the 30</w:t>
      </w:r>
      <w:r w:rsidR="0092162E" w:rsidRPr="0092162E">
        <w:rPr>
          <w:rFonts w:ascii="Verdana" w:hAnsi="Verdana"/>
          <w:sz w:val="20"/>
          <w:szCs w:val="20"/>
          <w:vertAlign w:val="superscript"/>
        </w:rPr>
        <w:t>th</w:t>
      </w:r>
      <w:r w:rsidR="0092162E">
        <w:rPr>
          <w:rFonts w:ascii="Verdana" w:hAnsi="Verdana"/>
          <w:sz w:val="20"/>
          <w:szCs w:val="20"/>
        </w:rPr>
        <w:t xml:space="preserve"> annual </w:t>
      </w:r>
      <w:r w:rsidR="002925A9">
        <w:rPr>
          <w:rFonts w:ascii="Verdana" w:hAnsi="Verdana"/>
          <w:sz w:val="20"/>
          <w:szCs w:val="20"/>
        </w:rPr>
        <w:t>METSTRADE in Amsterdam</w:t>
      </w:r>
      <w:r w:rsidR="002925A9" w:rsidRPr="002925A9">
        <w:rPr>
          <w:rFonts w:ascii="Verdana" w:hAnsi="Verdana"/>
          <w:sz w:val="20"/>
          <w:szCs w:val="20"/>
        </w:rPr>
        <w:t>,</w:t>
      </w:r>
      <w:r w:rsidR="002925A9">
        <w:rPr>
          <w:rFonts w:ascii="Verdana" w:hAnsi="Verdana"/>
          <w:sz w:val="20"/>
          <w:szCs w:val="20"/>
        </w:rPr>
        <w:t xml:space="preserve"> for the 1</w:t>
      </w:r>
      <w:r w:rsidR="0092162E">
        <w:rPr>
          <w:rFonts w:ascii="Verdana" w:hAnsi="Verdana"/>
          <w:sz w:val="20"/>
          <w:szCs w:val="20"/>
        </w:rPr>
        <w:t>7</w:t>
      </w:r>
      <w:r w:rsidR="002925A9" w:rsidRPr="002925A9">
        <w:rPr>
          <w:rFonts w:ascii="Verdana" w:hAnsi="Verdana"/>
          <w:sz w:val="20"/>
          <w:szCs w:val="20"/>
          <w:vertAlign w:val="superscript"/>
        </w:rPr>
        <w:t>th</w:t>
      </w:r>
      <w:r w:rsidR="002925A9">
        <w:rPr>
          <w:rFonts w:ascii="Verdana" w:hAnsi="Verdana"/>
          <w:sz w:val="20"/>
          <w:szCs w:val="20"/>
        </w:rPr>
        <w:t xml:space="preserve"> year in a row. </w:t>
      </w:r>
      <w:r w:rsidR="0092162E" w:rsidRPr="0092162E">
        <w:rPr>
          <w:rFonts w:ascii="Verdana" w:hAnsi="Verdana"/>
          <w:sz w:val="20"/>
          <w:szCs w:val="20"/>
        </w:rPr>
        <w:t>Th</w:t>
      </w:r>
      <w:r w:rsidR="0092162E">
        <w:rPr>
          <w:rFonts w:ascii="Verdana" w:hAnsi="Verdana"/>
          <w:sz w:val="20"/>
          <w:szCs w:val="20"/>
        </w:rPr>
        <w:t xml:space="preserve">e event </w:t>
      </w:r>
      <w:r w:rsidR="0092162E" w:rsidRPr="0092162E">
        <w:rPr>
          <w:rFonts w:ascii="Verdana" w:hAnsi="Verdana"/>
          <w:sz w:val="20"/>
          <w:szCs w:val="20"/>
        </w:rPr>
        <w:t>g</w:t>
      </w:r>
      <w:r w:rsidR="0092162E">
        <w:rPr>
          <w:rFonts w:ascii="Verdana" w:hAnsi="Verdana"/>
          <w:sz w:val="20"/>
          <w:szCs w:val="20"/>
        </w:rPr>
        <w:t>ave</w:t>
      </w:r>
      <w:r w:rsidR="0092162E" w:rsidRPr="0092162E">
        <w:rPr>
          <w:rFonts w:ascii="Verdana" w:hAnsi="Verdana"/>
          <w:sz w:val="20"/>
          <w:szCs w:val="20"/>
        </w:rPr>
        <w:t xml:space="preserve"> them an excellent opportunity to </w:t>
      </w:r>
      <w:r w:rsidR="00001455" w:rsidRPr="00001455">
        <w:rPr>
          <w:rFonts w:ascii="Verdana" w:hAnsi="Verdana"/>
          <w:noProof/>
          <w:sz w:val="20"/>
          <w:szCs w:val="20"/>
        </w:rPr>
        <w:t>introduce</w:t>
      </w:r>
      <w:r w:rsidR="00001455">
        <w:rPr>
          <w:rFonts w:ascii="Verdana" w:hAnsi="Verdana"/>
          <w:sz w:val="20"/>
          <w:szCs w:val="20"/>
        </w:rPr>
        <w:t xml:space="preserve"> </w:t>
      </w:r>
      <w:r w:rsidR="0092162E">
        <w:rPr>
          <w:rFonts w:ascii="Verdana" w:hAnsi="Verdana"/>
          <w:sz w:val="20"/>
          <w:szCs w:val="20"/>
        </w:rPr>
        <w:t>two</w:t>
      </w:r>
      <w:r w:rsidR="0092162E" w:rsidRPr="0092162E">
        <w:rPr>
          <w:rFonts w:ascii="Verdana" w:hAnsi="Verdana"/>
          <w:sz w:val="20"/>
          <w:szCs w:val="20"/>
        </w:rPr>
        <w:t xml:space="preserve"> of their latest products, the NDC-5</w:t>
      </w:r>
      <w:r w:rsidR="0092162E">
        <w:rPr>
          <w:rFonts w:ascii="Verdana" w:hAnsi="Verdana"/>
          <w:sz w:val="20"/>
          <w:szCs w:val="20"/>
        </w:rPr>
        <w:t xml:space="preserve">, </w:t>
      </w:r>
      <w:r w:rsidR="0092162E" w:rsidRPr="0092162E">
        <w:rPr>
          <w:rFonts w:ascii="Verdana" w:hAnsi="Verdana"/>
          <w:sz w:val="20"/>
          <w:szCs w:val="20"/>
        </w:rPr>
        <w:t>NMEA 0183 Combiner/Multiplexer</w:t>
      </w:r>
      <w:r w:rsidR="0092162E">
        <w:rPr>
          <w:rFonts w:ascii="Verdana" w:hAnsi="Verdana"/>
          <w:sz w:val="20"/>
          <w:szCs w:val="20"/>
        </w:rPr>
        <w:t xml:space="preserve"> and the </w:t>
      </w:r>
      <w:r w:rsidR="0092162E" w:rsidRPr="0092162E">
        <w:rPr>
          <w:rFonts w:ascii="Verdana" w:hAnsi="Verdana"/>
          <w:sz w:val="20"/>
          <w:szCs w:val="20"/>
        </w:rPr>
        <w:t>PRO-MUX-1, professional multiplexer.</w:t>
      </w:r>
    </w:p>
    <w:p w14:paraId="2DD520B0" w14:textId="77777777" w:rsidR="002925A9" w:rsidRDefault="002925A9" w:rsidP="00661EDB">
      <w:pPr>
        <w:spacing w:after="0" w:line="240" w:lineRule="auto"/>
        <w:jc w:val="both"/>
        <w:rPr>
          <w:rFonts w:ascii="Verdana" w:hAnsi="Verdana"/>
          <w:sz w:val="20"/>
          <w:szCs w:val="20"/>
        </w:rPr>
      </w:pPr>
    </w:p>
    <w:p w14:paraId="6453C76B" w14:textId="1D9B2651" w:rsidR="00CC68F7" w:rsidRPr="002524D9" w:rsidRDefault="002925A9" w:rsidP="00661EDB">
      <w:pPr>
        <w:spacing w:after="0" w:line="240" w:lineRule="auto"/>
        <w:jc w:val="both"/>
        <w:rPr>
          <w:rFonts w:ascii="Verdana" w:hAnsi="Verdana"/>
          <w:sz w:val="20"/>
          <w:szCs w:val="20"/>
        </w:rPr>
      </w:pPr>
      <w:r>
        <w:rPr>
          <w:rFonts w:ascii="Verdana" w:hAnsi="Verdana"/>
          <w:sz w:val="20"/>
          <w:szCs w:val="20"/>
        </w:rPr>
        <w:t>Phil Whitehurst, CEO of</w:t>
      </w:r>
      <w:r w:rsidR="00661EDB">
        <w:rPr>
          <w:rFonts w:ascii="Verdana" w:hAnsi="Verdana"/>
          <w:sz w:val="20"/>
          <w:szCs w:val="20"/>
        </w:rPr>
        <w:t xml:space="preserve"> Actisense said</w:t>
      </w:r>
      <w:r w:rsidR="00CC68F7" w:rsidRPr="002524D9">
        <w:rPr>
          <w:rFonts w:ascii="Verdana" w:hAnsi="Verdana"/>
          <w:sz w:val="20"/>
          <w:szCs w:val="20"/>
        </w:rPr>
        <w:t>:</w:t>
      </w:r>
    </w:p>
    <w:p w14:paraId="7D1638A5" w14:textId="77777777" w:rsidR="00CC68F7" w:rsidRPr="002524D9" w:rsidRDefault="00CC68F7" w:rsidP="00661EDB">
      <w:pPr>
        <w:spacing w:after="0" w:line="240" w:lineRule="auto"/>
        <w:jc w:val="both"/>
        <w:rPr>
          <w:rFonts w:ascii="Verdana" w:hAnsi="Verdana"/>
          <w:sz w:val="20"/>
          <w:szCs w:val="20"/>
        </w:rPr>
      </w:pPr>
    </w:p>
    <w:p w14:paraId="58881DE8" w14:textId="0EAE0BCF" w:rsidR="002925A9" w:rsidRDefault="00653083" w:rsidP="00661EDB">
      <w:pPr>
        <w:spacing w:after="0" w:line="240" w:lineRule="auto"/>
        <w:ind w:left="720"/>
        <w:jc w:val="both"/>
        <w:rPr>
          <w:rFonts w:ascii="Verdana" w:hAnsi="Verdana"/>
          <w:sz w:val="20"/>
          <w:szCs w:val="20"/>
        </w:rPr>
      </w:pPr>
      <w:r w:rsidRPr="00E74B8E">
        <w:rPr>
          <w:rFonts w:ascii="Verdana" w:hAnsi="Verdana"/>
          <w:sz w:val="20"/>
          <w:szCs w:val="20"/>
        </w:rPr>
        <w:t>“</w:t>
      </w:r>
      <w:r w:rsidR="0092162E">
        <w:rPr>
          <w:rFonts w:ascii="Verdana" w:hAnsi="Verdana"/>
          <w:noProof/>
          <w:sz w:val="20"/>
          <w:szCs w:val="20"/>
        </w:rPr>
        <w:t>We had a</w:t>
      </w:r>
      <w:r w:rsidR="005B178C">
        <w:rPr>
          <w:rFonts w:ascii="Verdana" w:hAnsi="Verdana"/>
          <w:noProof/>
          <w:sz w:val="20"/>
          <w:szCs w:val="20"/>
        </w:rPr>
        <w:t xml:space="preserve"> very successful</w:t>
      </w:r>
      <w:r w:rsidR="0026360B">
        <w:rPr>
          <w:rFonts w:ascii="Verdana" w:hAnsi="Verdana"/>
          <w:sz w:val="20"/>
          <w:szCs w:val="20"/>
        </w:rPr>
        <w:t xml:space="preserve"> </w:t>
      </w:r>
      <w:r w:rsidR="0092162E">
        <w:rPr>
          <w:rFonts w:ascii="Verdana" w:hAnsi="Verdana"/>
          <w:sz w:val="20"/>
          <w:szCs w:val="20"/>
        </w:rPr>
        <w:t>2017</w:t>
      </w:r>
      <w:r w:rsidR="0026360B">
        <w:rPr>
          <w:rFonts w:ascii="Verdana" w:hAnsi="Verdana"/>
          <w:sz w:val="20"/>
          <w:szCs w:val="20"/>
        </w:rPr>
        <w:t xml:space="preserve"> </w:t>
      </w:r>
      <w:r w:rsidR="0092162E">
        <w:rPr>
          <w:rFonts w:ascii="Verdana" w:hAnsi="Verdana"/>
          <w:sz w:val="20"/>
          <w:szCs w:val="20"/>
        </w:rPr>
        <w:t xml:space="preserve">with increased </w:t>
      </w:r>
      <w:r w:rsidR="0026360B">
        <w:rPr>
          <w:rFonts w:ascii="Verdana" w:hAnsi="Verdana"/>
          <w:sz w:val="20"/>
          <w:szCs w:val="20"/>
        </w:rPr>
        <w:t>growth</w:t>
      </w:r>
      <w:r w:rsidR="0092162E">
        <w:rPr>
          <w:rFonts w:ascii="Verdana" w:hAnsi="Verdana"/>
          <w:sz w:val="20"/>
          <w:szCs w:val="20"/>
        </w:rPr>
        <w:t xml:space="preserve"> figures and sales, in addition to </w:t>
      </w:r>
      <w:r w:rsidR="0092162E" w:rsidRPr="009761E8">
        <w:rPr>
          <w:rFonts w:ascii="Verdana" w:hAnsi="Verdana"/>
          <w:noProof/>
          <w:sz w:val="20"/>
          <w:szCs w:val="20"/>
        </w:rPr>
        <w:t>award</w:t>
      </w:r>
      <w:r w:rsidR="0092162E">
        <w:rPr>
          <w:rFonts w:ascii="Verdana" w:hAnsi="Verdana"/>
          <w:sz w:val="20"/>
          <w:szCs w:val="20"/>
        </w:rPr>
        <w:t xml:space="preserve"> wins and new product releases</w:t>
      </w:r>
      <w:r w:rsidR="0026360B">
        <w:rPr>
          <w:rFonts w:ascii="Verdana" w:hAnsi="Verdana"/>
          <w:sz w:val="20"/>
          <w:szCs w:val="20"/>
        </w:rPr>
        <w:t xml:space="preserve">.  I must </w:t>
      </w:r>
      <w:r w:rsidR="0092162E">
        <w:rPr>
          <w:rFonts w:ascii="Verdana" w:hAnsi="Verdana"/>
          <w:sz w:val="20"/>
          <w:szCs w:val="20"/>
        </w:rPr>
        <w:t>give a big</w:t>
      </w:r>
      <w:r w:rsidR="0026360B">
        <w:rPr>
          <w:rFonts w:ascii="Verdana" w:hAnsi="Verdana"/>
          <w:sz w:val="20"/>
          <w:szCs w:val="20"/>
        </w:rPr>
        <w:t xml:space="preserve"> thank you to </w:t>
      </w:r>
      <w:r w:rsidR="0092162E">
        <w:rPr>
          <w:rFonts w:ascii="Verdana" w:hAnsi="Verdana"/>
          <w:sz w:val="20"/>
          <w:szCs w:val="20"/>
        </w:rPr>
        <w:t>the whole team, who have been crucial to our success</w:t>
      </w:r>
      <w:r w:rsidR="00F249CC">
        <w:rPr>
          <w:rFonts w:ascii="Verdana" w:hAnsi="Verdana"/>
          <w:sz w:val="20"/>
          <w:szCs w:val="20"/>
        </w:rPr>
        <w:t xml:space="preserve">. </w:t>
      </w:r>
      <w:r w:rsidR="0092162E">
        <w:rPr>
          <w:rFonts w:ascii="Verdana" w:hAnsi="Verdana"/>
          <w:sz w:val="20"/>
          <w:szCs w:val="20"/>
        </w:rPr>
        <w:t xml:space="preserve">This year </w:t>
      </w:r>
      <w:r w:rsidR="00001455">
        <w:rPr>
          <w:rFonts w:ascii="Verdana" w:hAnsi="Verdana"/>
          <w:sz w:val="20"/>
          <w:szCs w:val="20"/>
        </w:rPr>
        <w:t xml:space="preserve">we </w:t>
      </w:r>
      <w:r w:rsidR="0092162E">
        <w:rPr>
          <w:rFonts w:ascii="Verdana" w:hAnsi="Verdana"/>
          <w:sz w:val="20"/>
          <w:szCs w:val="20"/>
        </w:rPr>
        <w:t xml:space="preserve">will continue to focus </w:t>
      </w:r>
      <w:r w:rsidR="0092162E" w:rsidRPr="00001455">
        <w:rPr>
          <w:rFonts w:ascii="Verdana" w:hAnsi="Verdana"/>
          <w:noProof/>
          <w:sz w:val="20"/>
          <w:szCs w:val="20"/>
        </w:rPr>
        <w:t>on</w:t>
      </w:r>
      <w:r w:rsidR="00001455" w:rsidRPr="00001455">
        <w:rPr>
          <w:rFonts w:ascii="Verdana" w:hAnsi="Verdana"/>
          <w:noProof/>
          <w:sz w:val="20"/>
          <w:szCs w:val="20"/>
        </w:rPr>
        <w:t xml:space="preserve"> </w:t>
      </w:r>
      <w:r w:rsidR="0092162E" w:rsidRPr="00001455">
        <w:rPr>
          <w:rFonts w:ascii="Verdana" w:hAnsi="Verdana"/>
          <w:noProof/>
          <w:sz w:val="20"/>
          <w:szCs w:val="20"/>
        </w:rPr>
        <w:t>growth</w:t>
      </w:r>
      <w:r w:rsidR="0092162E">
        <w:rPr>
          <w:rFonts w:ascii="Verdana" w:hAnsi="Verdana"/>
          <w:sz w:val="20"/>
          <w:szCs w:val="20"/>
        </w:rPr>
        <w:t xml:space="preserve"> </w:t>
      </w:r>
      <w:r w:rsidR="00001455">
        <w:rPr>
          <w:rFonts w:ascii="Verdana" w:hAnsi="Verdana" w:cstheme="minorHAnsi"/>
          <w:sz w:val="20"/>
          <w:szCs w:val="20"/>
          <w:shd w:val="clear" w:color="auto" w:fill="FFFFFF"/>
        </w:rPr>
        <w:t>and</w:t>
      </w:r>
      <w:r w:rsidR="0092162E">
        <w:rPr>
          <w:rFonts w:ascii="Verdana" w:hAnsi="Verdana" w:cstheme="minorHAnsi"/>
          <w:sz w:val="20"/>
          <w:szCs w:val="20"/>
          <w:shd w:val="clear" w:color="auto" w:fill="FFFFFF"/>
        </w:rPr>
        <w:t xml:space="preserve"> enhanc</w:t>
      </w:r>
      <w:r w:rsidR="00001455">
        <w:rPr>
          <w:rFonts w:ascii="Verdana" w:hAnsi="Verdana" w:cstheme="minorHAnsi"/>
          <w:sz w:val="20"/>
          <w:szCs w:val="20"/>
          <w:shd w:val="clear" w:color="auto" w:fill="FFFFFF"/>
        </w:rPr>
        <w:t>ing</w:t>
      </w:r>
      <w:r w:rsidR="0092162E">
        <w:rPr>
          <w:rFonts w:ascii="Verdana" w:hAnsi="Verdana" w:cstheme="minorHAnsi"/>
          <w:sz w:val="20"/>
          <w:szCs w:val="20"/>
          <w:shd w:val="clear" w:color="auto" w:fill="FFFFFF"/>
        </w:rPr>
        <w:t xml:space="preserve"> our brand in 2018</w:t>
      </w:r>
      <w:r w:rsidR="00661EDB">
        <w:rPr>
          <w:rFonts w:ascii="Verdana" w:hAnsi="Verdana" w:cstheme="minorHAnsi"/>
          <w:sz w:val="20"/>
          <w:szCs w:val="20"/>
          <w:shd w:val="clear" w:color="auto" w:fill="FFFFFF"/>
        </w:rPr>
        <w:t xml:space="preserve">. This </w:t>
      </w:r>
      <w:r w:rsidR="0092162E">
        <w:rPr>
          <w:rFonts w:ascii="Verdana" w:hAnsi="Verdana" w:cstheme="minorHAnsi"/>
          <w:sz w:val="20"/>
          <w:szCs w:val="20"/>
          <w:shd w:val="clear" w:color="auto" w:fill="FFFFFF"/>
        </w:rPr>
        <w:t xml:space="preserve">will </w:t>
      </w:r>
      <w:r w:rsidR="00661EDB">
        <w:rPr>
          <w:rFonts w:ascii="Verdana" w:hAnsi="Verdana" w:cstheme="minorHAnsi"/>
          <w:sz w:val="20"/>
          <w:szCs w:val="20"/>
          <w:shd w:val="clear" w:color="auto" w:fill="FFFFFF"/>
        </w:rPr>
        <w:t>include</w:t>
      </w:r>
      <w:r w:rsidR="002925A9" w:rsidRPr="002925A9">
        <w:rPr>
          <w:rFonts w:ascii="Verdana" w:hAnsi="Verdana"/>
          <w:sz w:val="20"/>
          <w:szCs w:val="20"/>
        </w:rPr>
        <w:t xml:space="preserve"> </w:t>
      </w:r>
      <w:r w:rsidR="0092162E">
        <w:rPr>
          <w:rFonts w:ascii="Verdana" w:hAnsi="Verdana"/>
          <w:sz w:val="20"/>
          <w:szCs w:val="20"/>
        </w:rPr>
        <w:t xml:space="preserve">enlarging our </w:t>
      </w:r>
      <w:r w:rsidR="002925A9">
        <w:rPr>
          <w:rFonts w:ascii="Verdana" w:hAnsi="Verdana"/>
          <w:sz w:val="20"/>
          <w:szCs w:val="20"/>
        </w:rPr>
        <w:t xml:space="preserve">network of </w:t>
      </w:r>
      <w:r w:rsidR="00661EDB">
        <w:rPr>
          <w:rFonts w:ascii="Verdana" w:hAnsi="Verdana"/>
          <w:sz w:val="20"/>
          <w:szCs w:val="20"/>
        </w:rPr>
        <w:t>global distributors plus</w:t>
      </w:r>
      <w:r w:rsidR="002925A9" w:rsidRPr="002524D9">
        <w:rPr>
          <w:rFonts w:ascii="Verdana" w:hAnsi="Verdana"/>
          <w:sz w:val="20"/>
          <w:szCs w:val="20"/>
        </w:rPr>
        <w:t xml:space="preserve"> creating new partnerships and</w:t>
      </w:r>
      <w:r w:rsidR="002925A9">
        <w:rPr>
          <w:rFonts w:ascii="Verdana" w:hAnsi="Verdana"/>
          <w:sz w:val="20"/>
          <w:szCs w:val="20"/>
        </w:rPr>
        <w:t xml:space="preserve"> business</w:t>
      </w:r>
      <w:r w:rsidR="002925A9" w:rsidRPr="002524D9">
        <w:rPr>
          <w:rFonts w:ascii="Verdana" w:hAnsi="Verdana"/>
          <w:sz w:val="20"/>
          <w:szCs w:val="20"/>
        </w:rPr>
        <w:t xml:space="preserve"> opportunities.</w:t>
      </w:r>
      <w:r w:rsidR="002925A9">
        <w:rPr>
          <w:rFonts w:ascii="Verdana" w:hAnsi="Verdana"/>
          <w:sz w:val="20"/>
          <w:szCs w:val="20"/>
        </w:rPr>
        <w:t>’’</w:t>
      </w:r>
    </w:p>
    <w:p w14:paraId="78F032CE" w14:textId="77777777" w:rsidR="002925A9" w:rsidRDefault="002925A9" w:rsidP="00661EDB">
      <w:pPr>
        <w:spacing w:after="0" w:line="240" w:lineRule="auto"/>
        <w:ind w:left="720"/>
        <w:jc w:val="both"/>
        <w:rPr>
          <w:rFonts w:ascii="Verdana" w:hAnsi="Verdana"/>
          <w:sz w:val="20"/>
          <w:szCs w:val="20"/>
        </w:rPr>
      </w:pPr>
    </w:p>
    <w:p w14:paraId="31DA0DC3" w14:textId="77777777" w:rsidR="002925A9" w:rsidRPr="002524D9" w:rsidRDefault="00422391" w:rsidP="00661EDB">
      <w:pPr>
        <w:spacing w:after="0" w:line="240" w:lineRule="auto"/>
        <w:jc w:val="both"/>
        <w:rPr>
          <w:rFonts w:ascii="Verdana" w:hAnsi="Verdana" w:cstheme="minorHAnsi"/>
          <w:sz w:val="20"/>
          <w:szCs w:val="20"/>
          <w:shd w:val="clear" w:color="auto" w:fill="FFFFFF"/>
        </w:rPr>
      </w:pPr>
      <w:r w:rsidRPr="002524D9">
        <w:rPr>
          <w:rFonts w:ascii="Verdana" w:hAnsi="Verdana" w:cstheme="minorHAnsi"/>
          <w:sz w:val="20"/>
          <w:szCs w:val="20"/>
          <w:shd w:val="clear" w:color="auto" w:fill="FFFFFF"/>
        </w:rPr>
        <w:t xml:space="preserve">For more information on Actisense visit: </w:t>
      </w:r>
      <w:hyperlink r:id="rId7" w:history="1">
        <w:r w:rsidR="002925A9" w:rsidRPr="009F75B1">
          <w:rPr>
            <w:rStyle w:val="Hyperlink"/>
            <w:rFonts w:ascii="Verdana" w:hAnsi="Verdana" w:cstheme="minorHAnsi"/>
            <w:sz w:val="20"/>
            <w:szCs w:val="20"/>
            <w:shd w:val="clear" w:color="auto" w:fill="FFFFFF"/>
          </w:rPr>
          <w:t>www.actisense.com</w:t>
        </w:r>
      </w:hyperlink>
    </w:p>
    <w:p w14:paraId="154EAE4F" w14:textId="77777777" w:rsidR="001B7FA3" w:rsidRPr="002524D9" w:rsidRDefault="001B7FA3" w:rsidP="00661EDB">
      <w:pPr>
        <w:pStyle w:val="NormalVerdana"/>
        <w:jc w:val="both"/>
        <w:rPr>
          <w:rFonts w:cstheme="minorHAnsi"/>
          <w:b/>
        </w:rPr>
      </w:pPr>
    </w:p>
    <w:p w14:paraId="0681D695" w14:textId="77777777" w:rsidR="006C0123" w:rsidRPr="002524D9" w:rsidRDefault="006C0123" w:rsidP="00661EDB">
      <w:pPr>
        <w:pStyle w:val="NormalVerdana"/>
        <w:numPr>
          <w:ilvl w:val="0"/>
          <w:numId w:val="2"/>
        </w:numPr>
        <w:jc w:val="both"/>
        <w:rPr>
          <w:rFonts w:cstheme="minorHAnsi"/>
          <w:b/>
        </w:rPr>
      </w:pPr>
      <w:r w:rsidRPr="002524D9">
        <w:rPr>
          <w:rFonts w:cstheme="minorHAnsi"/>
          <w:b/>
        </w:rPr>
        <w:t>Ends</w:t>
      </w:r>
      <w:r w:rsidR="002925A9">
        <w:rPr>
          <w:rFonts w:cstheme="minorHAnsi"/>
          <w:b/>
        </w:rPr>
        <w:t xml:space="preserve">   </w:t>
      </w:r>
      <w:r w:rsidRPr="002524D9">
        <w:rPr>
          <w:rFonts w:cstheme="minorHAnsi"/>
          <w:b/>
        </w:rPr>
        <w:t xml:space="preserve">- </w:t>
      </w:r>
    </w:p>
    <w:p w14:paraId="3E11C95A" w14:textId="77777777" w:rsidR="001B7FA3" w:rsidRPr="002524D9" w:rsidRDefault="001B7FA3" w:rsidP="00661EDB">
      <w:pPr>
        <w:pStyle w:val="NormalVerdana"/>
        <w:jc w:val="both"/>
        <w:rPr>
          <w:rFonts w:cstheme="minorHAnsi"/>
        </w:rPr>
      </w:pPr>
    </w:p>
    <w:p w14:paraId="4B665684" w14:textId="77777777" w:rsidR="006C0123" w:rsidRPr="00653083" w:rsidRDefault="006C0123" w:rsidP="00661EDB">
      <w:pPr>
        <w:pStyle w:val="NormalVerdana"/>
        <w:jc w:val="both"/>
      </w:pPr>
      <w:r w:rsidRPr="002524D9">
        <w:rPr>
          <w:rFonts w:cstheme="minorHAnsi"/>
        </w:rPr>
        <w:t>If you would like to find out more or would like to interview</w:t>
      </w:r>
      <w:r w:rsidR="002925A9">
        <w:rPr>
          <w:rFonts w:cstheme="minorHAnsi"/>
        </w:rPr>
        <w:t xml:space="preserve"> Phil Whitehurst</w:t>
      </w:r>
      <w:r w:rsidRPr="002524D9">
        <w:rPr>
          <w:rFonts w:cstheme="minorHAnsi"/>
        </w:rPr>
        <w:t xml:space="preserve">, please contact Darren Northeast PR (working on behalf of Active Research Ltd) on 01202 676762 or </w:t>
      </w:r>
      <w:hyperlink r:id="rId8" w:history="1">
        <w:r w:rsidRPr="002524D9">
          <w:rPr>
            <w:rStyle w:val="Hyperlink"/>
            <w:rFonts w:cstheme="minorHAnsi"/>
          </w:rPr>
          <w:t>pr@darrennortheast.co.uk</w:t>
        </w:r>
      </w:hyperlink>
    </w:p>
    <w:sectPr w:rsidR="006C0123" w:rsidRPr="00653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13996"/>
    <w:multiLevelType w:val="hybridMultilevel"/>
    <w:tmpl w:val="F46674A6"/>
    <w:lvl w:ilvl="0" w:tplc="0B4A5A42">
      <w:start w:val="494"/>
      <w:numFmt w:val="bullet"/>
      <w:lvlText w:val="-"/>
      <w:lvlJc w:val="left"/>
      <w:pPr>
        <w:ind w:left="1080" w:hanging="360"/>
      </w:pPr>
      <w:rPr>
        <w:rFonts w:ascii="Verdana" w:eastAsiaTheme="minorHAnsi" w:hAnsi="Verdan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3D30D19"/>
    <w:multiLevelType w:val="hybridMultilevel"/>
    <w:tmpl w:val="94367BD8"/>
    <w:lvl w:ilvl="0" w:tplc="16867150">
      <w:numFmt w:val="bullet"/>
      <w:lvlText w:val="-"/>
      <w:lvlJc w:val="left"/>
      <w:pPr>
        <w:ind w:left="1080" w:hanging="360"/>
      </w:pPr>
      <w:rPr>
        <w:rFonts w:ascii="Verdana" w:eastAsiaTheme="minorHAnsi" w:hAnsi="Verdan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UzNzKzMDK3MDe1MDZU0lEKTi0uzszPAykwNKoFAA6dVmMtAAAA"/>
  </w:docVars>
  <w:rsids>
    <w:rsidRoot w:val="000F4AD1"/>
    <w:rsid w:val="00001455"/>
    <w:rsid w:val="00040BC3"/>
    <w:rsid w:val="00070101"/>
    <w:rsid w:val="000D7138"/>
    <w:rsid w:val="000E3DD0"/>
    <w:rsid w:val="000F4AD1"/>
    <w:rsid w:val="00134F21"/>
    <w:rsid w:val="001452BB"/>
    <w:rsid w:val="001B12DB"/>
    <w:rsid w:val="001B7FA3"/>
    <w:rsid w:val="001C68AD"/>
    <w:rsid w:val="001E2E96"/>
    <w:rsid w:val="001F57E5"/>
    <w:rsid w:val="0020654B"/>
    <w:rsid w:val="002524D9"/>
    <w:rsid w:val="0026360B"/>
    <w:rsid w:val="002925A9"/>
    <w:rsid w:val="002E5090"/>
    <w:rsid w:val="002F234F"/>
    <w:rsid w:val="00302D73"/>
    <w:rsid w:val="00333E8A"/>
    <w:rsid w:val="00351099"/>
    <w:rsid w:val="00422391"/>
    <w:rsid w:val="00424315"/>
    <w:rsid w:val="004504DF"/>
    <w:rsid w:val="004C5C5B"/>
    <w:rsid w:val="00512DBF"/>
    <w:rsid w:val="005B178C"/>
    <w:rsid w:val="005D2AD1"/>
    <w:rsid w:val="005F51F0"/>
    <w:rsid w:val="005F7C1B"/>
    <w:rsid w:val="00653083"/>
    <w:rsid w:val="00657503"/>
    <w:rsid w:val="00661EDB"/>
    <w:rsid w:val="006C0123"/>
    <w:rsid w:val="006D7A93"/>
    <w:rsid w:val="007003C5"/>
    <w:rsid w:val="00716357"/>
    <w:rsid w:val="0072218F"/>
    <w:rsid w:val="00765565"/>
    <w:rsid w:val="00765780"/>
    <w:rsid w:val="00786EC3"/>
    <w:rsid w:val="007A6829"/>
    <w:rsid w:val="007C70CC"/>
    <w:rsid w:val="007D138E"/>
    <w:rsid w:val="00841112"/>
    <w:rsid w:val="0086254B"/>
    <w:rsid w:val="008B1210"/>
    <w:rsid w:val="008B4BB6"/>
    <w:rsid w:val="008E09F5"/>
    <w:rsid w:val="0092162E"/>
    <w:rsid w:val="009731A5"/>
    <w:rsid w:val="009761E8"/>
    <w:rsid w:val="00A84243"/>
    <w:rsid w:val="00B06E4C"/>
    <w:rsid w:val="00B11C64"/>
    <w:rsid w:val="00BD651C"/>
    <w:rsid w:val="00BE4D19"/>
    <w:rsid w:val="00C07175"/>
    <w:rsid w:val="00C57F5D"/>
    <w:rsid w:val="00C62D5A"/>
    <w:rsid w:val="00CC68F7"/>
    <w:rsid w:val="00D277E8"/>
    <w:rsid w:val="00DC62E2"/>
    <w:rsid w:val="00E62163"/>
    <w:rsid w:val="00E64812"/>
    <w:rsid w:val="00E74B8E"/>
    <w:rsid w:val="00EE6C4B"/>
    <w:rsid w:val="00EF7664"/>
    <w:rsid w:val="00F05FE7"/>
    <w:rsid w:val="00F11124"/>
    <w:rsid w:val="00F249CC"/>
    <w:rsid w:val="00F91E41"/>
    <w:rsid w:val="00F966E8"/>
    <w:rsid w:val="00FC7F21"/>
    <w:rsid w:val="00FD05A2"/>
    <w:rsid w:val="00FD3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0D822"/>
  <w15:chartTrackingRefBased/>
  <w15:docId w15:val="{B6901A95-D8EE-4425-B98A-3D53F2BF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2391"/>
    <w:rPr>
      <w:color w:val="0563C1" w:themeColor="hyperlink"/>
      <w:u w:val="single"/>
    </w:rPr>
  </w:style>
  <w:style w:type="paragraph" w:customStyle="1" w:styleId="NormalVerdana">
    <w:name w:val="Normal + Verdana"/>
    <w:aliases w:val="10 pt,Line spacing:  1.5 lines"/>
    <w:basedOn w:val="Normal"/>
    <w:rsid w:val="006C0123"/>
    <w:pPr>
      <w:spacing w:after="0" w:line="240" w:lineRule="auto"/>
    </w:pPr>
    <w:rPr>
      <w:rFonts w:ascii="Verdana" w:eastAsia="Times New Roman" w:hAnsi="Verdana" w:cs="Times New Roman"/>
      <w:sz w:val="20"/>
      <w:szCs w:val="20"/>
      <w:lang w:eastAsia="en-GB"/>
    </w:rPr>
  </w:style>
  <w:style w:type="paragraph" w:styleId="ListParagraph">
    <w:name w:val="List Paragraph"/>
    <w:basedOn w:val="Normal"/>
    <w:uiPriority w:val="34"/>
    <w:qFormat/>
    <w:rsid w:val="0020654B"/>
    <w:pPr>
      <w:ind w:left="720"/>
      <w:contextualSpacing/>
    </w:pPr>
  </w:style>
  <w:style w:type="character" w:styleId="CommentReference">
    <w:name w:val="annotation reference"/>
    <w:basedOn w:val="DefaultParagraphFont"/>
    <w:uiPriority w:val="99"/>
    <w:semiHidden/>
    <w:unhideWhenUsed/>
    <w:rsid w:val="0026360B"/>
    <w:rPr>
      <w:sz w:val="16"/>
      <w:szCs w:val="16"/>
    </w:rPr>
  </w:style>
  <w:style w:type="paragraph" w:styleId="CommentText">
    <w:name w:val="annotation text"/>
    <w:basedOn w:val="Normal"/>
    <w:link w:val="CommentTextChar"/>
    <w:uiPriority w:val="99"/>
    <w:semiHidden/>
    <w:unhideWhenUsed/>
    <w:rsid w:val="0026360B"/>
    <w:pPr>
      <w:spacing w:line="240" w:lineRule="auto"/>
    </w:pPr>
    <w:rPr>
      <w:sz w:val="20"/>
      <w:szCs w:val="20"/>
    </w:rPr>
  </w:style>
  <w:style w:type="character" w:customStyle="1" w:styleId="CommentTextChar">
    <w:name w:val="Comment Text Char"/>
    <w:basedOn w:val="DefaultParagraphFont"/>
    <w:link w:val="CommentText"/>
    <w:uiPriority w:val="99"/>
    <w:semiHidden/>
    <w:rsid w:val="0026360B"/>
    <w:rPr>
      <w:sz w:val="20"/>
      <w:szCs w:val="20"/>
    </w:rPr>
  </w:style>
  <w:style w:type="paragraph" w:styleId="CommentSubject">
    <w:name w:val="annotation subject"/>
    <w:basedOn w:val="CommentText"/>
    <w:next w:val="CommentText"/>
    <w:link w:val="CommentSubjectChar"/>
    <w:uiPriority w:val="99"/>
    <w:semiHidden/>
    <w:unhideWhenUsed/>
    <w:rsid w:val="0026360B"/>
    <w:rPr>
      <w:b/>
      <w:bCs/>
    </w:rPr>
  </w:style>
  <w:style w:type="character" w:customStyle="1" w:styleId="CommentSubjectChar">
    <w:name w:val="Comment Subject Char"/>
    <w:basedOn w:val="CommentTextChar"/>
    <w:link w:val="CommentSubject"/>
    <w:uiPriority w:val="99"/>
    <w:semiHidden/>
    <w:rsid w:val="0026360B"/>
    <w:rPr>
      <w:b/>
      <w:bCs/>
      <w:sz w:val="20"/>
      <w:szCs w:val="20"/>
    </w:rPr>
  </w:style>
  <w:style w:type="paragraph" w:styleId="BalloonText">
    <w:name w:val="Balloon Text"/>
    <w:basedOn w:val="Normal"/>
    <w:link w:val="BalloonTextChar"/>
    <w:uiPriority w:val="99"/>
    <w:semiHidden/>
    <w:unhideWhenUsed/>
    <w:rsid w:val="002636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6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9082">
      <w:bodyDiv w:val="1"/>
      <w:marLeft w:val="0"/>
      <w:marRight w:val="0"/>
      <w:marTop w:val="0"/>
      <w:marBottom w:val="0"/>
      <w:divBdr>
        <w:top w:val="none" w:sz="0" w:space="0" w:color="auto"/>
        <w:left w:val="none" w:sz="0" w:space="0" w:color="auto"/>
        <w:bottom w:val="none" w:sz="0" w:space="0" w:color="auto"/>
        <w:right w:val="none" w:sz="0" w:space="0" w:color="auto"/>
      </w:divBdr>
    </w:div>
    <w:div w:id="89326255">
      <w:bodyDiv w:val="1"/>
      <w:marLeft w:val="0"/>
      <w:marRight w:val="0"/>
      <w:marTop w:val="0"/>
      <w:marBottom w:val="0"/>
      <w:divBdr>
        <w:top w:val="none" w:sz="0" w:space="0" w:color="auto"/>
        <w:left w:val="none" w:sz="0" w:space="0" w:color="auto"/>
        <w:bottom w:val="none" w:sz="0" w:space="0" w:color="auto"/>
        <w:right w:val="none" w:sz="0" w:space="0" w:color="auto"/>
      </w:divBdr>
    </w:div>
    <w:div w:id="94596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darrennortheast.co.uk" TargetMode="External"/><Relationship Id="rId3" Type="http://schemas.openxmlformats.org/officeDocument/2006/relationships/styles" Target="styles.xml"/><Relationship Id="rId7" Type="http://schemas.openxmlformats.org/officeDocument/2006/relationships/hyperlink" Target="http://www.actisens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49879-6B17-4931-9AC7-F0532D284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Jenkins</dc:creator>
  <cp:keywords/>
  <dc:description/>
  <cp:lastModifiedBy>Matt</cp:lastModifiedBy>
  <cp:revision>12</cp:revision>
  <dcterms:created xsi:type="dcterms:W3CDTF">2018-01-03T13:50:00Z</dcterms:created>
  <dcterms:modified xsi:type="dcterms:W3CDTF">2018-01-08T13:45:00Z</dcterms:modified>
</cp:coreProperties>
</file>